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0176BF" w14:textId="6EB135C2" w:rsidR="003E6B11" w:rsidRDefault="007E18B9" w:rsidP="003E6B11">
      <w:pPr>
        <w:jc w:val="right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 w:rsidRPr="007E18B9">
        <w:rPr>
          <w:rFonts w:ascii="Arial" w:eastAsia="Arial" w:hAnsi="Arial"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12CF6772" wp14:editId="4ECD4291">
            <wp:simplePos x="0" y="0"/>
            <wp:positionH relativeFrom="column">
              <wp:posOffset>-92710</wp:posOffset>
            </wp:positionH>
            <wp:positionV relativeFrom="paragraph">
              <wp:posOffset>-133985</wp:posOffset>
            </wp:positionV>
            <wp:extent cx="2905200" cy="76320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C9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DE0229" wp14:editId="6849B4FD">
                <wp:simplePos x="0" y="0"/>
                <wp:positionH relativeFrom="column">
                  <wp:posOffset>-102235</wp:posOffset>
                </wp:positionH>
                <wp:positionV relativeFrom="paragraph">
                  <wp:posOffset>-7620</wp:posOffset>
                </wp:positionV>
                <wp:extent cx="1972310" cy="885190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231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4097D" id="Retângulo 2" o:spid="_x0000_s1026" style="position:absolute;margin-left:-8.05pt;margin-top:-.6pt;width:155.3pt;height:69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" filled="f" stroked="f">
                <v:path arrowok="t"/>
              </v:rect>
            </w:pict>
          </mc:Fallback>
        </mc:AlternateContent>
      </w:r>
    </w:p>
    <w:p w14:paraId="4E35488A" w14:textId="77777777" w:rsidR="003E6B11" w:rsidRDefault="003E6B11" w:rsidP="003E6B11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Universidade Estadual de Campinas</w:t>
      </w:r>
    </w:p>
    <w:p w14:paraId="6D2CB716" w14:textId="06998BE1" w:rsidR="003E6B11" w:rsidRDefault="003E6B11" w:rsidP="003E6B11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Pró-Reitoria de Pesquisa</w:t>
      </w:r>
    </w:p>
    <w:p w14:paraId="6778C8D7" w14:textId="1934146E" w:rsidR="003E6B11" w:rsidRDefault="003E6B11" w:rsidP="003E6B11">
      <w:pPr>
        <w:jc w:val="right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Espaço da Escrita</w:t>
      </w:r>
    </w:p>
    <w:p w14:paraId="1FBDD811" w14:textId="2922B91B" w:rsidR="003E6B11" w:rsidRDefault="003E6B11" w:rsidP="003E6B11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www.prp.unicamp.br | Tel. 55 19 3521-2950</w:t>
      </w:r>
    </w:p>
    <w:p w14:paraId="5116D699" w14:textId="77777777" w:rsidR="003E6B11" w:rsidRDefault="003E6B11" w:rsidP="003E6B11">
      <w:pPr>
        <w:pBdr>
          <w:bottom w:val="single" w:sz="4" w:space="1" w:color="000000"/>
        </w:pBdr>
        <w:jc w:val="right"/>
        <w:rPr>
          <w:rFonts w:ascii="Arial" w:eastAsia="Arial" w:hAnsi="Arial" w:cs="Arial"/>
          <w:sz w:val="16"/>
          <w:szCs w:val="16"/>
        </w:rPr>
      </w:pPr>
    </w:p>
    <w:p w14:paraId="74337DED" w14:textId="740EAC41" w:rsidR="003E6B11" w:rsidRDefault="003E6B11" w:rsidP="003E6B11">
      <w:pPr>
        <w:jc w:val="right"/>
        <w:rPr>
          <w:rFonts w:ascii="Arial" w:eastAsia="Arial" w:hAnsi="Arial" w:cs="Arial"/>
          <w:sz w:val="16"/>
          <w:szCs w:val="16"/>
        </w:rPr>
      </w:pPr>
    </w:p>
    <w:p w14:paraId="538728D5" w14:textId="5F9AC0E6" w:rsidR="00076B87" w:rsidRPr="008C7C6F" w:rsidRDefault="00152AFF" w:rsidP="003751F5">
      <w:pPr>
        <w:spacing w:before="24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C7C6F">
        <w:rPr>
          <w:rFonts w:asciiTheme="minorHAnsi" w:eastAsia="Arial" w:hAnsiTheme="minorHAnsi" w:cstheme="minorHAnsi"/>
          <w:b/>
          <w:bCs/>
          <w:sz w:val="20"/>
          <w:szCs w:val="20"/>
        </w:rPr>
        <w:t>AVALIAÇÃO DE SERVIÇO REALIZADO</w:t>
      </w:r>
    </w:p>
    <w:p w14:paraId="548D6662" w14:textId="5A4929E5" w:rsidR="003751F5" w:rsidRPr="008C7C6F" w:rsidRDefault="003751F5" w:rsidP="003751F5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8C7C6F">
        <w:rPr>
          <w:rFonts w:asciiTheme="minorHAnsi" w:eastAsia="Arial" w:hAnsiTheme="minorHAnsi" w:cstheme="minorHAnsi"/>
          <w:b/>
          <w:bCs/>
          <w:sz w:val="20"/>
          <w:szCs w:val="20"/>
        </w:rPr>
        <w:t>Solicitante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8F3A08" w:rsidRPr="008C7C6F" w14:paraId="6F11D5D4" w14:textId="77777777" w:rsidTr="008B20F2">
        <w:trPr>
          <w:trHeight w:val="397"/>
        </w:trPr>
        <w:tc>
          <w:tcPr>
            <w:tcW w:w="10236" w:type="dxa"/>
            <w:vAlign w:val="center"/>
          </w:tcPr>
          <w:p w14:paraId="4F9DAD65" w14:textId="258A0063" w:rsidR="008F3A08" w:rsidRPr="008C7C6F" w:rsidRDefault="008F3A08" w:rsidP="00955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</w:tr>
    </w:tbl>
    <w:p w14:paraId="4601DDAB" w14:textId="77777777" w:rsidR="00152AFF" w:rsidRPr="008C7C6F" w:rsidRDefault="00152AFF" w:rsidP="00152AFF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8C7C6F">
        <w:rPr>
          <w:rFonts w:asciiTheme="minorHAnsi" w:eastAsia="Arial" w:hAnsiTheme="minorHAnsi" w:cstheme="minorHAnsi"/>
          <w:b/>
          <w:bCs/>
          <w:sz w:val="20"/>
          <w:szCs w:val="20"/>
        </w:rPr>
        <w:t>Texto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152AFF" w:rsidRPr="008C7C6F" w14:paraId="6BA9A78B" w14:textId="77777777" w:rsidTr="002D4CB2">
        <w:trPr>
          <w:trHeight w:val="397"/>
        </w:trPr>
        <w:tc>
          <w:tcPr>
            <w:tcW w:w="10236" w:type="dxa"/>
            <w:vAlign w:val="center"/>
          </w:tcPr>
          <w:p w14:paraId="50A1D65E" w14:textId="77777777" w:rsidR="00152AFF" w:rsidRPr="008C7C6F" w:rsidRDefault="00152AFF" w:rsidP="002D4C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>Título:</w:t>
            </w:r>
          </w:p>
        </w:tc>
      </w:tr>
    </w:tbl>
    <w:p w14:paraId="01231428" w14:textId="7A724C9E" w:rsidR="007E381E" w:rsidRPr="008C7C6F" w:rsidRDefault="007E381E" w:rsidP="007E381E">
      <w:pPr>
        <w:spacing w:before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Serviço solicitado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7E381E" w:rsidRPr="008C7C6F" w14:paraId="6D8F9C87" w14:textId="77777777" w:rsidTr="000B5C3F">
        <w:trPr>
          <w:trHeight w:val="397"/>
        </w:trPr>
        <w:tc>
          <w:tcPr>
            <w:tcW w:w="10236" w:type="dxa"/>
            <w:vAlign w:val="center"/>
          </w:tcPr>
          <w:p w14:paraId="73427BA0" w14:textId="77777777" w:rsidR="007E381E" w:rsidRPr="007E381E" w:rsidRDefault="007E381E" w:rsidP="007E38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1E">
              <w:rPr>
                <w:rFonts w:asciiTheme="minorHAnsi" w:hAnsiTheme="minorHAnsi" w:cstheme="minorHAnsi"/>
                <w:sz w:val="20"/>
                <w:szCs w:val="20"/>
              </w:rPr>
              <w:t xml:space="preserve">Tipo de serviço </w:t>
            </w:r>
          </w:p>
          <w:p w14:paraId="588D9D90" w14:textId="77777777" w:rsidR="007E381E" w:rsidRPr="007E381E" w:rsidRDefault="007E381E" w:rsidP="007E38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1E">
              <w:rPr>
                <w:rFonts w:asciiTheme="minorHAnsi" w:hAnsiTheme="minorHAnsi" w:cstheme="minorHAnsi"/>
                <w:sz w:val="20"/>
                <w:szCs w:val="20"/>
              </w:rPr>
              <w:t>(   ) Versão para _______________ (idioma)</w:t>
            </w:r>
          </w:p>
          <w:p w14:paraId="39C8F5EF" w14:textId="4BE281A4" w:rsidR="007E381E" w:rsidRPr="008C7C6F" w:rsidRDefault="007E381E" w:rsidP="007E381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E381E">
              <w:rPr>
                <w:rFonts w:asciiTheme="minorHAnsi" w:hAnsiTheme="minorHAnsi" w:cstheme="minorHAnsi"/>
                <w:sz w:val="20"/>
                <w:szCs w:val="20"/>
              </w:rPr>
              <w:t>(   ) Revisão de texto em _______________ (idioma)</w:t>
            </w:r>
          </w:p>
        </w:tc>
      </w:tr>
    </w:tbl>
    <w:p w14:paraId="10852308" w14:textId="27356798" w:rsidR="00A54AC3" w:rsidRPr="008C7C6F" w:rsidRDefault="00D34AEF" w:rsidP="009679CC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8C7C6F">
        <w:rPr>
          <w:rFonts w:asciiTheme="minorHAnsi" w:eastAsia="Arial" w:hAnsiTheme="minorHAnsi" w:cstheme="minorHAnsi"/>
          <w:b/>
          <w:bCs/>
          <w:sz w:val="20"/>
          <w:szCs w:val="20"/>
        </w:rPr>
        <w:t>Avaliação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152AFF" w:rsidRPr="008C7C6F" w14:paraId="616BF619" w14:textId="77777777" w:rsidTr="00D82CCE">
        <w:trPr>
          <w:trHeight w:val="397"/>
        </w:trPr>
        <w:tc>
          <w:tcPr>
            <w:tcW w:w="10236" w:type="dxa"/>
            <w:vAlign w:val="center"/>
          </w:tcPr>
          <w:p w14:paraId="5E9DA912" w14:textId="78CA35A7" w:rsidR="00152AFF" w:rsidRPr="008C7C6F" w:rsidRDefault="00152AFF" w:rsidP="008C7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>1) Qual a sua avaliação d</w:t>
            </w:r>
            <w:r w:rsidR="008F3A08">
              <w:rPr>
                <w:rFonts w:asciiTheme="minorHAnsi" w:hAnsiTheme="minorHAnsi" w:cstheme="minorHAnsi"/>
                <w:sz w:val="20"/>
                <w:szCs w:val="20"/>
              </w:rPr>
              <w:t>o serviço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 tradução/revisão</w:t>
            </w:r>
            <w:r w:rsidR="00482E36">
              <w:rPr>
                <w:rFonts w:asciiTheme="minorHAnsi" w:hAnsiTheme="minorHAnsi" w:cstheme="minorHAnsi"/>
                <w:sz w:val="20"/>
                <w:szCs w:val="20"/>
              </w:rPr>
              <w:t xml:space="preserve"> realizado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>?  (  ) Ótimo</w:t>
            </w:r>
            <w:r w:rsidR="008F3A0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  (</w:t>
            </w:r>
            <w:r w:rsidR="008F3A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 ) Bom</w:t>
            </w:r>
            <w:r w:rsidR="008F3A0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3A0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 (  ) Regular  </w:t>
            </w:r>
            <w:r w:rsidR="008F3A0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>(  ) Ruim</w:t>
            </w:r>
          </w:p>
        </w:tc>
      </w:tr>
      <w:tr w:rsidR="00152AFF" w:rsidRPr="008C7C6F" w14:paraId="655E5004" w14:textId="77777777" w:rsidTr="00F13652">
        <w:trPr>
          <w:trHeight w:val="397"/>
        </w:trPr>
        <w:tc>
          <w:tcPr>
            <w:tcW w:w="10236" w:type="dxa"/>
            <w:vAlign w:val="center"/>
          </w:tcPr>
          <w:p w14:paraId="61CE91C2" w14:textId="1B3AF6A9" w:rsidR="00152AFF" w:rsidRPr="008C7C6F" w:rsidRDefault="00152AFF" w:rsidP="008C7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2) Qual o nível de compreensão do tradutor/revisor? (  ) Ótimo  </w:t>
            </w:r>
            <w:r w:rsidR="008F3A0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C7C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 ) Bom  </w:t>
            </w:r>
            <w:r w:rsidR="008F3A0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(  ) Regular </w:t>
            </w:r>
            <w:r w:rsidR="008F3A0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 (  ) Ruim</w:t>
            </w:r>
          </w:p>
          <w:p w14:paraId="26F5289D" w14:textId="77777777" w:rsidR="00152AFF" w:rsidRDefault="00152AFF" w:rsidP="008C7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>Justifique:</w:t>
            </w:r>
          </w:p>
          <w:p w14:paraId="54B9577E" w14:textId="46A09888" w:rsidR="00113E72" w:rsidRPr="008C7C6F" w:rsidRDefault="00113E72" w:rsidP="008C7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2AFF" w:rsidRPr="008C7C6F" w14:paraId="57E77005" w14:textId="77777777" w:rsidTr="00293696">
        <w:trPr>
          <w:trHeight w:val="397"/>
        </w:trPr>
        <w:tc>
          <w:tcPr>
            <w:tcW w:w="10236" w:type="dxa"/>
            <w:vAlign w:val="center"/>
          </w:tcPr>
          <w:p w14:paraId="39E66CC4" w14:textId="338F8040" w:rsidR="00152AFF" w:rsidRPr="007E381E" w:rsidRDefault="00152AFF" w:rsidP="008C7C6F">
            <w:pPr>
              <w:pStyle w:val="PargrafodaLista"/>
              <w:spacing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3) O tempo de entrega foi o esperado? (  ) Sim   </w:t>
            </w:r>
            <w:r w:rsidR="008F3A0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  </w:t>
            </w: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(  ) Não</w:t>
            </w:r>
          </w:p>
        </w:tc>
      </w:tr>
      <w:tr w:rsidR="00152AFF" w:rsidRPr="008C7C6F" w14:paraId="17CE7BB6" w14:textId="77777777" w:rsidTr="00293696">
        <w:trPr>
          <w:trHeight w:val="397"/>
        </w:trPr>
        <w:tc>
          <w:tcPr>
            <w:tcW w:w="10236" w:type="dxa"/>
            <w:vAlign w:val="center"/>
          </w:tcPr>
          <w:p w14:paraId="68E24011" w14:textId="58482DEF" w:rsidR="00152AFF" w:rsidRPr="007E381E" w:rsidRDefault="00152AFF" w:rsidP="008C7C6F">
            <w:pPr>
              <w:pStyle w:val="PargrafodaLista"/>
              <w:spacing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4) O texto apresenta erros de digitação ou de ortografia? (  ) Sim  </w:t>
            </w:r>
            <w:r w:rsidR="008F3A0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  </w:t>
            </w: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(  ) Não</w:t>
            </w:r>
          </w:p>
          <w:p w14:paraId="44AB9231" w14:textId="77777777" w:rsidR="00152AFF" w:rsidRPr="007E381E" w:rsidRDefault="00152AFF" w:rsidP="008C7C6F">
            <w:pPr>
              <w:pStyle w:val="PargrafodaLista"/>
              <w:spacing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Exemplo:</w:t>
            </w:r>
          </w:p>
          <w:p w14:paraId="6C125EDF" w14:textId="0514466F" w:rsidR="00113E72" w:rsidRPr="007E381E" w:rsidRDefault="00113E72" w:rsidP="008C7C6F">
            <w:pPr>
              <w:pStyle w:val="PargrafodaLista"/>
              <w:spacing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152AFF" w:rsidRPr="008C7C6F" w14:paraId="612D74F0" w14:textId="77777777" w:rsidTr="00293696">
        <w:trPr>
          <w:trHeight w:val="397"/>
        </w:trPr>
        <w:tc>
          <w:tcPr>
            <w:tcW w:w="10236" w:type="dxa"/>
            <w:vAlign w:val="center"/>
          </w:tcPr>
          <w:p w14:paraId="6153A6A8" w14:textId="2435FA7D" w:rsidR="00152AFF" w:rsidRPr="007E381E" w:rsidRDefault="00152AFF" w:rsidP="008C7C6F">
            <w:pPr>
              <w:pStyle w:val="PargrafodaLista"/>
              <w:spacing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5) Foram empregados os termos que constam do glossário ou do texto de apoio</w:t>
            </w:r>
            <w:r w:rsidR="00482E3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enviados</w:t>
            </w: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?  (  ) Sim  </w:t>
            </w:r>
            <w:r w:rsidR="008F3A0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  </w:t>
            </w: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(  ) Não</w:t>
            </w:r>
          </w:p>
        </w:tc>
      </w:tr>
      <w:tr w:rsidR="00152AFF" w:rsidRPr="008C7C6F" w14:paraId="68C90783" w14:textId="77777777" w:rsidTr="00293696">
        <w:trPr>
          <w:trHeight w:val="397"/>
        </w:trPr>
        <w:tc>
          <w:tcPr>
            <w:tcW w:w="10236" w:type="dxa"/>
            <w:vAlign w:val="center"/>
          </w:tcPr>
          <w:p w14:paraId="5B2D0295" w14:textId="20DD7F2B" w:rsidR="00152AFF" w:rsidRPr="007E381E" w:rsidRDefault="00152AFF" w:rsidP="008C7C6F">
            <w:pPr>
              <w:pStyle w:val="PargrafodaLista"/>
              <w:spacing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6) Os termos utilizados para descrever o estudo são consistentes até o final do texto? (  ) Sim   </w:t>
            </w:r>
            <w:r w:rsidR="008F3A0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  </w:t>
            </w: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(  ) Não</w:t>
            </w:r>
          </w:p>
        </w:tc>
      </w:tr>
      <w:tr w:rsidR="00152AFF" w:rsidRPr="008C7C6F" w14:paraId="153B68D0" w14:textId="77777777" w:rsidTr="00293696">
        <w:trPr>
          <w:trHeight w:val="397"/>
        </w:trPr>
        <w:tc>
          <w:tcPr>
            <w:tcW w:w="10236" w:type="dxa"/>
            <w:vAlign w:val="center"/>
          </w:tcPr>
          <w:p w14:paraId="32A8EA90" w14:textId="5EC53222" w:rsidR="00152AFF" w:rsidRPr="007E381E" w:rsidRDefault="00152AFF" w:rsidP="008C7C6F">
            <w:pPr>
              <w:pStyle w:val="PargrafodaLista"/>
              <w:spacing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7) Você usaria este tradutor/revisor novamente? (  ) Sim   </w:t>
            </w:r>
            <w:r w:rsidR="008F3A0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  </w:t>
            </w: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(  ) Não</w:t>
            </w:r>
          </w:p>
        </w:tc>
      </w:tr>
      <w:tr w:rsidR="00152AFF" w:rsidRPr="008C7C6F" w14:paraId="6F542CEC" w14:textId="77777777" w:rsidTr="00293696">
        <w:trPr>
          <w:trHeight w:val="397"/>
        </w:trPr>
        <w:tc>
          <w:tcPr>
            <w:tcW w:w="10236" w:type="dxa"/>
            <w:vAlign w:val="center"/>
          </w:tcPr>
          <w:p w14:paraId="1FE35582" w14:textId="235625AF" w:rsidR="00152AFF" w:rsidRPr="007E381E" w:rsidRDefault="00152AFF" w:rsidP="008C7C6F">
            <w:pPr>
              <w:pStyle w:val="PargrafodaLista"/>
              <w:spacing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8) Você quer revisão do texto por outro tradutor/revisor? (  ) Sim </w:t>
            </w:r>
            <w:r w:rsidR="008F3A0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  </w:t>
            </w: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(  ) Não</w:t>
            </w:r>
          </w:p>
        </w:tc>
      </w:tr>
      <w:tr w:rsidR="00152AFF" w:rsidRPr="008C7C6F" w14:paraId="16B45933" w14:textId="77777777" w:rsidTr="00293696">
        <w:trPr>
          <w:trHeight w:val="397"/>
        </w:trPr>
        <w:tc>
          <w:tcPr>
            <w:tcW w:w="10236" w:type="dxa"/>
            <w:vAlign w:val="center"/>
          </w:tcPr>
          <w:p w14:paraId="23465E77" w14:textId="14F7C53D" w:rsidR="00152AFF" w:rsidRPr="007E381E" w:rsidRDefault="00152AFF" w:rsidP="008C7C6F">
            <w:pPr>
              <w:pStyle w:val="PargrafodaLista"/>
              <w:spacing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9) Comentários e </w:t>
            </w:r>
            <w:r w:rsidR="00273D7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</w:t>
            </w:r>
            <w:r w:rsidRPr="007E381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ugestões:</w:t>
            </w:r>
          </w:p>
          <w:p w14:paraId="08FE1690" w14:textId="5DA2B838" w:rsidR="007E381E" w:rsidRPr="007E381E" w:rsidRDefault="007E381E" w:rsidP="008C7C6F">
            <w:pPr>
              <w:pStyle w:val="PargrafodaLista"/>
              <w:spacing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</w:tbl>
    <w:p w14:paraId="6316F2FA" w14:textId="1CCE5C42" w:rsidR="00CC325E" w:rsidRPr="008C7C6F" w:rsidRDefault="00152AFF" w:rsidP="009679CC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8C7C6F">
        <w:rPr>
          <w:rFonts w:asciiTheme="minorHAnsi" w:eastAsia="Arial" w:hAnsiTheme="minorHAnsi" w:cstheme="minorHAnsi"/>
          <w:b/>
          <w:bCs/>
          <w:sz w:val="20"/>
          <w:szCs w:val="20"/>
        </w:rPr>
        <w:t>Importante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CC325E" w:rsidRPr="008C7C6F" w14:paraId="62C79DB6" w14:textId="77777777" w:rsidTr="00955D3F">
        <w:tc>
          <w:tcPr>
            <w:tcW w:w="10236" w:type="dxa"/>
          </w:tcPr>
          <w:p w14:paraId="7A853177" w14:textId="5A5DB54B" w:rsidR="00CC325E" w:rsidRPr="008C7C6F" w:rsidRDefault="00152AFF" w:rsidP="007939A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Caso os itens 1 e 2 </w:t>
            </w:r>
            <w:r w:rsidR="00371D4F">
              <w:rPr>
                <w:rFonts w:asciiTheme="minorHAnsi" w:hAnsiTheme="minorHAnsi" w:cstheme="minorHAnsi"/>
                <w:sz w:val="20"/>
                <w:szCs w:val="20"/>
              </w:rPr>
              <w:t>forem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381E">
              <w:rPr>
                <w:rFonts w:asciiTheme="minorHAnsi" w:hAnsiTheme="minorHAnsi" w:cstheme="minorHAnsi"/>
                <w:sz w:val="20"/>
                <w:szCs w:val="20"/>
              </w:rPr>
              <w:t>assinalados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 como “regular” ou “ruim”</w:t>
            </w:r>
            <w:r w:rsidR="00371D4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C7C6F">
              <w:rPr>
                <w:rFonts w:asciiTheme="minorHAnsi" w:hAnsiTheme="minorHAnsi" w:cstheme="minorHAnsi"/>
                <w:sz w:val="20"/>
                <w:szCs w:val="20"/>
              </w:rPr>
              <w:t xml:space="preserve"> ou caso a resposta do item 7 for “não”, o artigo será encaminhado à empresa de tradução para revisão do trabalho por outro tradutor/revisor, mesmo que o item 8 traga “não” como resposta. </w:t>
            </w:r>
          </w:p>
        </w:tc>
      </w:tr>
    </w:tbl>
    <w:p w14:paraId="2D48F620" w14:textId="77777777" w:rsidR="00CC325E" w:rsidRPr="00AD1972" w:rsidRDefault="00CC325E" w:rsidP="007E381E">
      <w:pPr>
        <w:spacing w:before="240"/>
        <w:rPr>
          <w:rFonts w:asciiTheme="minorHAnsi" w:hAnsiTheme="minorHAnsi" w:cstheme="minorHAnsi"/>
        </w:rPr>
      </w:pPr>
    </w:p>
    <w:sectPr w:rsidR="00CC325E" w:rsidRPr="00AD1972" w:rsidSect="00F57D16">
      <w:headerReference w:type="default" r:id="rId10"/>
      <w:footerReference w:type="default" r:id="rId11"/>
      <w:pgSz w:w="11906" w:h="16838"/>
      <w:pgMar w:top="493" w:right="851" w:bottom="397" w:left="851" w:header="567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70E2E" w14:textId="77777777" w:rsidR="000D00F5" w:rsidRDefault="000D00F5">
      <w:r>
        <w:separator/>
      </w:r>
    </w:p>
  </w:endnote>
  <w:endnote w:type="continuationSeparator" w:id="0">
    <w:p w14:paraId="4A599FF2" w14:textId="77777777" w:rsidR="000D00F5" w:rsidRDefault="000D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0216F" w14:textId="77777777" w:rsidR="003B473B" w:rsidRDefault="003B473B">
    <w:pP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</w:p>
  <w:p w14:paraId="517F484F" w14:textId="77777777" w:rsidR="003B473B" w:rsidRDefault="003B473B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643AE" w14:textId="77777777" w:rsidR="000D00F5" w:rsidRDefault="000D00F5">
      <w:r>
        <w:separator/>
      </w:r>
    </w:p>
  </w:footnote>
  <w:footnote w:type="continuationSeparator" w:id="0">
    <w:p w14:paraId="2C16D2B7" w14:textId="77777777" w:rsidR="000D00F5" w:rsidRDefault="000D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D690B" w14:textId="77777777" w:rsidR="003B473B" w:rsidRDefault="003B473B">
    <w:pPr>
      <w:jc w:val="right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E2CAA"/>
    <w:multiLevelType w:val="hybridMultilevel"/>
    <w:tmpl w:val="5D3EA9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564F9"/>
    <w:multiLevelType w:val="hybridMultilevel"/>
    <w:tmpl w:val="5D3EA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567F"/>
    <w:multiLevelType w:val="hybridMultilevel"/>
    <w:tmpl w:val="0636AC2C"/>
    <w:lvl w:ilvl="0" w:tplc="9BD846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3B"/>
    <w:rsid w:val="0001637B"/>
    <w:rsid w:val="000465CC"/>
    <w:rsid w:val="00046E4C"/>
    <w:rsid w:val="00067C83"/>
    <w:rsid w:val="00076B87"/>
    <w:rsid w:val="00096551"/>
    <w:rsid w:val="000B5ED4"/>
    <w:rsid w:val="000C46F7"/>
    <w:rsid w:val="000D00F5"/>
    <w:rsid w:val="00113E72"/>
    <w:rsid w:val="0011683E"/>
    <w:rsid w:val="00116F6C"/>
    <w:rsid w:val="001340E0"/>
    <w:rsid w:val="00144A4E"/>
    <w:rsid w:val="001512D7"/>
    <w:rsid w:val="00152AFF"/>
    <w:rsid w:val="00165AFE"/>
    <w:rsid w:val="001D64F9"/>
    <w:rsid w:val="002231CC"/>
    <w:rsid w:val="00224292"/>
    <w:rsid w:val="00273D7E"/>
    <w:rsid w:val="0028623C"/>
    <w:rsid w:val="002F66D3"/>
    <w:rsid w:val="0032160E"/>
    <w:rsid w:val="00371D4F"/>
    <w:rsid w:val="00373885"/>
    <w:rsid w:val="003751F5"/>
    <w:rsid w:val="003B473B"/>
    <w:rsid w:val="003E6B11"/>
    <w:rsid w:val="0041014E"/>
    <w:rsid w:val="00426E59"/>
    <w:rsid w:val="00447F9A"/>
    <w:rsid w:val="00467645"/>
    <w:rsid w:val="00482E36"/>
    <w:rsid w:val="00495D75"/>
    <w:rsid w:val="004B1658"/>
    <w:rsid w:val="004D74E9"/>
    <w:rsid w:val="005016C9"/>
    <w:rsid w:val="005071A4"/>
    <w:rsid w:val="005178F5"/>
    <w:rsid w:val="005501F0"/>
    <w:rsid w:val="00562732"/>
    <w:rsid w:val="00590E70"/>
    <w:rsid w:val="005C0B72"/>
    <w:rsid w:val="00636A5A"/>
    <w:rsid w:val="00646492"/>
    <w:rsid w:val="006845FB"/>
    <w:rsid w:val="006919BF"/>
    <w:rsid w:val="006A7C95"/>
    <w:rsid w:val="007154FD"/>
    <w:rsid w:val="00740E0D"/>
    <w:rsid w:val="00747CB4"/>
    <w:rsid w:val="00770BC4"/>
    <w:rsid w:val="0079399F"/>
    <w:rsid w:val="007939AA"/>
    <w:rsid w:val="007B2ED8"/>
    <w:rsid w:val="007C3908"/>
    <w:rsid w:val="007C6EB5"/>
    <w:rsid w:val="007D341B"/>
    <w:rsid w:val="007D3763"/>
    <w:rsid w:val="007E18B9"/>
    <w:rsid w:val="007E381E"/>
    <w:rsid w:val="007E3EBD"/>
    <w:rsid w:val="0080646B"/>
    <w:rsid w:val="008147B0"/>
    <w:rsid w:val="00826EEF"/>
    <w:rsid w:val="00834302"/>
    <w:rsid w:val="008406F0"/>
    <w:rsid w:val="00855D58"/>
    <w:rsid w:val="0086492E"/>
    <w:rsid w:val="008B2B3E"/>
    <w:rsid w:val="008C7C6F"/>
    <w:rsid w:val="008F0DAB"/>
    <w:rsid w:val="008F3A08"/>
    <w:rsid w:val="00921959"/>
    <w:rsid w:val="009624A0"/>
    <w:rsid w:val="009679CC"/>
    <w:rsid w:val="00971D3B"/>
    <w:rsid w:val="009840EC"/>
    <w:rsid w:val="00987D4B"/>
    <w:rsid w:val="0099510D"/>
    <w:rsid w:val="009D6388"/>
    <w:rsid w:val="009D7960"/>
    <w:rsid w:val="00A15161"/>
    <w:rsid w:val="00A32775"/>
    <w:rsid w:val="00A5293D"/>
    <w:rsid w:val="00A54AC3"/>
    <w:rsid w:val="00AD1972"/>
    <w:rsid w:val="00B15AF6"/>
    <w:rsid w:val="00B23D6A"/>
    <w:rsid w:val="00B505A9"/>
    <w:rsid w:val="00BF7072"/>
    <w:rsid w:val="00C4195F"/>
    <w:rsid w:val="00C81863"/>
    <w:rsid w:val="00C9404B"/>
    <w:rsid w:val="00CC0B8A"/>
    <w:rsid w:val="00CC325E"/>
    <w:rsid w:val="00D06B99"/>
    <w:rsid w:val="00D25375"/>
    <w:rsid w:val="00D34AEF"/>
    <w:rsid w:val="00D42F30"/>
    <w:rsid w:val="00D67074"/>
    <w:rsid w:val="00D72A56"/>
    <w:rsid w:val="00D738FC"/>
    <w:rsid w:val="00D80311"/>
    <w:rsid w:val="00D85585"/>
    <w:rsid w:val="00D85FA3"/>
    <w:rsid w:val="00D94B1B"/>
    <w:rsid w:val="00DA6891"/>
    <w:rsid w:val="00DC2B86"/>
    <w:rsid w:val="00DE4979"/>
    <w:rsid w:val="00DF18DE"/>
    <w:rsid w:val="00DF3E1B"/>
    <w:rsid w:val="00E34EFC"/>
    <w:rsid w:val="00E50AD0"/>
    <w:rsid w:val="00E514B0"/>
    <w:rsid w:val="00E75C49"/>
    <w:rsid w:val="00EA29A1"/>
    <w:rsid w:val="00EA3CDF"/>
    <w:rsid w:val="00EB60BE"/>
    <w:rsid w:val="00EC051B"/>
    <w:rsid w:val="00ED23FB"/>
    <w:rsid w:val="00F1533B"/>
    <w:rsid w:val="00F1777C"/>
    <w:rsid w:val="00F23BA5"/>
    <w:rsid w:val="00F54A49"/>
    <w:rsid w:val="00F55940"/>
    <w:rsid w:val="00F57D16"/>
    <w:rsid w:val="00FB699A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4FF70"/>
  <w15:docId w15:val="{09B07E5F-7455-444D-84DA-EBE484F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F5"/>
    <w:rPr>
      <w:sz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B3E9A"/>
  </w:style>
  <w:style w:type="character" w:customStyle="1" w:styleId="RodapChar">
    <w:name w:val="Rodapé Char"/>
    <w:basedOn w:val="Fontepargpadro"/>
    <w:link w:val="Rodap"/>
    <w:uiPriority w:val="99"/>
    <w:qFormat/>
    <w:rsid w:val="008B3E9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905F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F77F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44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B3E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3E9A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1118BF"/>
    <w:pPr>
      <w:ind w:left="720"/>
      <w:contextualSpacing/>
    </w:pPr>
    <w:rPr>
      <w:lang w:val="en-GB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905F3"/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A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2F3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42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2t5PcSZkjCvg/liF3+CsCduIuQw==">AMUW2mUjn/ae3/3heF2UiaJ1MS9koqBihGeBUzOE/kVweFA+M5FQqcMcFHDJiX9jOEY5lGXc8q8C+9jFK56EF5JyWDIFq7X8hxNDhuyJ3A61Z+ABAmXFyipAcyC7QiIq0emrZPcjAG5a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857C10-2DC8-436E-BF0C-32FF0D45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Ferreira Martim</dc:creator>
  <dc:description/>
  <cp:lastModifiedBy>Lucas Franca Minatel</cp:lastModifiedBy>
  <cp:revision>2</cp:revision>
  <cp:lastPrinted>2022-10-17T13:31:00Z</cp:lastPrinted>
  <dcterms:created xsi:type="dcterms:W3CDTF">2022-10-17T17:09:00Z</dcterms:created>
  <dcterms:modified xsi:type="dcterms:W3CDTF">2022-10-17T17:09:00Z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